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94" w:rsidRPr="006F7D5E" w:rsidRDefault="00624808">
      <w:pPr>
        <w:pStyle w:val="Default"/>
        <w:spacing w:line="360" w:lineRule="auto"/>
        <w:rPr>
          <w:rFonts w:ascii="Times New Roman" w:hAnsi="Times New Roman" w:cs="Times New Roman"/>
          <w:bCs/>
          <w:color w:val="auto"/>
          <w:sz w:val="22"/>
          <w:szCs w:val="22"/>
        </w:rPr>
      </w:pPr>
      <w:r>
        <w:rPr>
          <w:noProof/>
          <w:sz w:val="22"/>
          <w:szCs w:val="22"/>
        </w:rPr>
        <w:pict>
          <v:rect id="1026" o:spid="_x0000_s1027" style="position:absolute;margin-left:377.35pt;margin-top:10.4pt;width:119.3pt;height:126.8pt;z-index:3;visibility:visible;mso-wrap-distance-left:0;mso-wrap-distance-right:0;mso-width-relative:margin;mso-height-relative:margin" strokecolor="white">
            <v:textbox>
              <w:txbxContent>
                <w:p w:rsidR="00D13594" w:rsidRDefault="007355FD">
                  <w:r>
                    <w:rPr>
                      <w:noProof/>
                      <w:color w:val="auto"/>
                      <w:sz w:val="20"/>
                      <w:szCs w:val="20"/>
                    </w:rPr>
                    <w:drawing>
                      <wp:inline distT="0" distB="0" distL="0" distR="0">
                        <wp:extent cx="1079658" cy="1439545"/>
                        <wp:effectExtent l="0" t="0" r="6350" b="8255"/>
                        <wp:docPr id="20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1079658" cy="1439545"/>
                                </a:xfrm>
                                <a:prstGeom prst="rect">
                                  <a:avLst/>
                                </a:prstGeom>
                                <a:ln>
                                  <a:noFill/>
                                </a:ln>
                              </pic:spPr>
                            </pic:pic>
                          </a:graphicData>
                        </a:graphic>
                      </wp:inline>
                    </w:drawing>
                  </w:r>
                </w:p>
              </w:txbxContent>
            </v:textbox>
          </v:rect>
        </w:pict>
      </w:r>
      <w:r w:rsidR="007355FD" w:rsidRPr="006F7D5E">
        <w:rPr>
          <w:rFonts w:ascii="Times New Roman" w:hAnsi="Times New Roman" w:cs="Times New Roman"/>
          <w:b/>
          <w:bCs/>
          <w:color w:val="auto"/>
          <w:sz w:val="22"/>
          <w:szCs w:val="22"/>
        </w:rPr>
        <w:t>KRISHNAPRIYA T NAIR</w:t>
      </w:r>
      <w:r w:rsidR="007355FD" w:rsidRPr="006F7D5E">
        <w:rPr>
          <w:rFonts w:ascii="Times New Roman" w:hAnsi="Times New Roman" w:cs="Times New Roman"/>
          <w:b/>
          <w:bCs/>
          <w:color w:val="auto"/>
          <w:sz w:val="22"/>
          <w:szCs w:val="22"/>
        </w:rPr>
        <w:br/>
      </w:r>
      <w:r w:rsidR="007355FD" w:rsidRPr="006F7D5E">
        <w:rPr>
          <w:rFonts w:ascii="Times New Roman" w:hAnsi="Times New Roman" w:cs="Times New Roman"/>
          <w:bCs/>
          <w:color w:val="auto"/>
          <w:sz w:val="22"/>
          <w:szCs w:val="22"/>
        </w:rPr>
        <w:t>KOICKAL KRISHNANIVAS</w:t>
      </w:r>
    </w:p>
    <w:p w:rsidR="00D13594" w:rsidRPr="006F7D5E" w:rsidRDefault="007355FD">
      <w:pPr>
        <w:pStyle w:val="Default"/>
        <w:spacing w:line="360" w:lineRule="auto"/>
        <w:rPr>
          <w:rFonts w:ascii="Times New Roman" w:hAnsi="Times New Roman" w:cs="Times New Roman"/>
          <w:bCs/>
          <w:color w:val="auto"/>
          <w:sz w:val="22"/>
          <w:szCs w:val="22"/>
        </w:rPr>
      </w:pPr>
      <w:r w:rsidRPr="006F7D5E">
        <w:rPr>
          <w:rFonts w:ascii="Times New Roman" w:hAnsi="Times New Roman" w:cs="Times New Roman"/>
          <w:bCs/>
          <w:color w:val="auto"/>
          <w:sz w:val="22"/>
          <w:szCs w:val="22"/>
        </w:rPr>
        <w:t>KEZHUVAMKULAM P O,</w:t>
      </w:r>
    </w:p>
    <w:p w:rsidR="00D13594" w:rsidRPr="006F7D5E" w:rsidRDefault="007355FD">
      <w:pPr>
        <w:pStyle w:val="Default"/>
        <w:spacing w:line="360" w:lineRule="auto"/>
        <w:rPr>
          <w:rFonts w:ascii="Times New Roman" w:hAnsi="Times New Roman" w:cs="Times New Roman"/>
          <w:sz w:val="22"/>
          <w:szCs w:val="22"/>
        </w:rPr>
      </w:pPr>
      <w:r w:rsidRPr="006F7D5E">
        <w:rPr>
          <w:rFonts w:ascii="Times New Roman" w:hAnsi="Times New Roman" w:cs="Times New Roman"/>
          <w:bCs/>
          <w:color w:val="auto"/>
          <w:sz w:val="22"/>
          <w:szCs w:val="22"/>
        </w:rPr>
        <w:t xml:space="preserve"> KOTTAYAM, KERALA, INDIA</w:t>
      </w:r>
    </w:p>
    <w:p w:rsidR="00D13594" w:rsidRPr="006F7D5E" w:rsidRDefault="007355FD">
      <w:pPr>
        <w:spacing w:line="360" w:lineRule="auto"/>
        <w:rPr>
          <w:rFonts w:ascii="Times New Roman" w:hAnsi="Times New Roman"/>
          <w:bCs/>
          <w:i/>
          <w:color w:val="auto"/>
          <w:u w:val="single"/>
        </w:rPr>
      </w:pPr>
      <w:r w:rsidRPr="006F7D5E">
        <w:rPr>
          <w:rFonts w:ascii="Times New Roman" w:hAnsi="Times New Roman"/>
          <w:bCs/>
          <w:color w:val="auto"/>
        </w:rPr>
        <w:t>PIN:  686584</w:t>
      </w:r>
      <w:r w:rsidRPr="006F7D5E">
        <w:rPr>
          <w:rFonts w:ascii="Times New Roman" w:hAnsi="Times New Roman"/>
          <w:bCs/>
          <w:color w:val="auto"/>
        </w:rPr>
        <w:br/>
        <w:t>Mob: +91-8547167928</w:t>
      </w:r>
      <w:r w:rsidRPr="006F7D5E">
        <w:rPr>
          <w:rFonts w:ascii="Times New Roman" w:hAnsi="Times New Roman"/>
          <w:bCs/>
          <w:color w:val="auto"/>
        </w:rPr>
        <w:br/>
      </w:r>
      <w:r w:rsidRPr="006F7D5E">
        <w:rPr>
          <w:rFonts w:ascii="Times New Roman" w:hAnsi="Times New Roman"/>
          <w:bCs/>
          <w:i/>
          <w:color w:val="auto"/>
        </w:rPr>
        <w:t xml:space="preserve">e-mail: </w:t>
      </w:r>
      <w:hyperlink r:id="rId7" w:history="1">
        <w:r w:rsidR="003C291A" w:rsidRPr="006F7D5E">
          <w:rPr>
            <w:rStyle w:val="Hyperlink"/>
            <w:rFonts w:ascii="Times New Roman" w:hAnsi="Times New Roman"/>
            <w:bCs/>
            <w:i/>
          </w:rPr>
          <w:t>krishnapriyatnair27@gmail.com</w:t>
        </w:r>
      </w:hyperlink>
    </w:p>
    <w:p w:rsidR="00D13594" w:rsidRPr="006F7D5E" w:rsidRDefault="00624808">
      <w:pPr>
        <w:pStyle w:val="Default"/>
        <w:spacing w:line="360" w:lineRule="auto"/>
        <w:jc w:val="both"/>
        <w:rPr>
          <w:rFonts w:ascii="Times New Roman" w:hAnsi="Times New Roman" w:cs="Times New Roman"/>
          <w:b/>
          <w:sz w:val="22"/>
          <w:szCs w:val="22"/>
          <w:u w:val="single"/>
        </w:rPr>
      </w:pPr>
      <w:r>
        <w:rPr>
          <w:noProof/>
          <w:sz w:val="22"/>
          <w:szCs w:val="22"/>
        </w:rPr>
        <w:pict>
          <v:line id="1027" o:spid="_x0000_s1026" style="position:absolute;left:0;text-align:left;z-index:2;visibility:visible;mso-wrap-distance-left:0;mso-wrap-distance-right:0" from="-18pt,-14.05pt" to="486pt,-14.05pt"/>
        </w:pict>
      </w:r>
      <w:r w:rsidR="007355FD" w:rsidRPr="006F7D5E">
        <w:rPr>
          <w:rFonts w:ascii="Times New Roman" w:hAnsi="Times New Roman" w:cs="Times New Roman"/>
          <w:b/>
          <w:sz w:val="22"/>
          <w:szCs w:val="22"/>
          <w:u w:val="single"/>
        </w:rPr>
        <w:t>CAREER OBJECTIVE:</w:t>
      </w:r>
    </w:p>
    <w:p w:rsidR="00D13594" w:rsidRPr="006F7D5E" w:rsidRDefault="007355FD">
      <w:pPr>
        <w:suppressAutoHyphens w:val="0"/>
        <w:autoSpaceDE w:val="0"/>
        <w:autoSpaceDN w:val="0"/>
        <w:adjustRightInd w:val="0"/>
        <w:spacing w:after="0" w:line="360" w:lineRule="auto"/>
        <w:jc w:val="both"/>
        <w:rPr>
          <w:rFonts w:ascii="Times New Roman" w:hAnsi="Times New Roman"/>
          <w:color w:val="auto"/>
        </w:rPr>
      </w:pPr>
      <w:r w:rsidRPr="006F7D5E">
        <w:rPr>
          <w:rFonts w:ascii="Times New Roman" w:hAnsi="Times New Roman"/>
          <w:color w:val="auto"/>
        </w:rPr>
        <w:t>To pursue a stimulating and challenging career which builds on my skills and knowledge and to learn and develop under the guidance of those who are at the top of their field and then use those skills to become an expert myself.</w:t>
      </w:r>
    </w:p>
    <w:p w:rsidR="00D13594" w:rsidRPr="006F7D5E" w:rsidRDefault="007355FD">
      <w:pPr>
        <w:suppressAutoHyphens w:val="0"/>
        <w:autoSpaceDE w:val="0"/>
        <w:autoSpaceDN w:val="0"/>
        <w:adjustRightInd w:val="0"/>
        <w:spacing w:after="0" w:line="360" w:lineRule="auto"/>
        <w:jc w:val="both"/>
        <w:rPr>
          <w:rFonts w:ascii="Times New Roman" w:hAnsi="Times New Roman"/>
          <w:b/>
          <w:color w:val="auto"/>
          <w:u w:val="single"/>
        </w:rPr>
      </w:pPr>
      <w:r w:rsidRPr="006F7D5E">
        <w:rPr>
          <w:rFonts w:ascii="Times New Roman" w:hAnsi="Times New Roman"/>
          <w:b/>
          <w:color w:val="auto"/>
          <w:u w:val="single"/>
        </w:rPr>
        <w:t>PROFFESIONAL EXPERIENCE</w:t>
      </w:r>
    </w:p>
    <w:p w:rsidR="00D13594" w:rsidRPr="006F7D5E" w:rsidRDefault="007355FD">
      <w:pPr>
        <w:pStyle w:val="ListParagraph"/>
        <w:numPr>
          <w:ilvl w:val="0"/>
          <w:numId w:val="1"/>
        </w:numPr>
        <w:suppressAutoHyphens w:val="0"/>
        <w:autoSpaceDE w:val="0"/>
        <w:autoSpaceDN w:val="0"/>
        <w:adjustRightInd w:val="0"/>
        <w:spacing w:line="360" w:lineRule="auto"/>
        <w:jc w:val="both"/>
        <w:rPr>
          <w:b/>
          <w:color w:val="auto"/>
          <w:sz w:val="22"/>
          <w:szCs w:val="22"/>
        </w:rPr>
      </w:pPr>
      <w:r w:rsidRPr="006F7D5E">
        <w:rPr>
          <w:sz w:val="22"/>
          <w:szCs w:val="22"/>
        </w:rPr>
        <w:t>Currently working as operator[Engineer] in Kerala State Electricity Board (K.S.E.B. LTD) 33kV substation Ramapuram from February 2016</w:t>
      </w:r>
    </w:p>
    <w:p w:rsidR="00D13594" w:rsidRPr="006F7D5E" w:rsidRDefault="007355FD">
      <w:pPr>
        <w:suppressAutoHyphens w:val="0"/>
        <w:autoSpaceDE w:val="0"/>
        <w:autoSpaceDN w:val="0"/>
        <w:adjustRightInd w:val="0"/>
        <w:spacing w:after="0" w:line="360" w:lineRule="auto"/>
        <w:jc w:val="both"/>
        <w:rPr>
          <w:rFonts w:ascii="Times New Roman" w:hAnsi="Times New Roman"/>
          <w:color w:val="auto"/>
        </w:rPr>
      </w:pPr>
      <w:r w:rsidRPr="006F7D5E">
        <w:rPr>
          <w:rFonts w:ascii="Times New Roman" w:hAnsi="Times New Roman"/>
          <w:b/>
          <w:u w:val="single"/>
        </w:rPr>
        <w:t>BRIEF OVERVIEW:</w:t>
      </w:r>
    </w:p>
    <w:p w:rsidR="00D13594" w:rsidRPr="006F7D5E" w:rsidRDefault="007355FD">
      <w:pPr>
        <w:pStyle w:val="ListParagraph"/>
        <w:numPr>
          <w:ilvl w:val="0"/>
          <w:numId w:val="2"/>
        </w:numPr>
        <w:spacing w:line="360" w:lineRule="auto"/>
        <w:jc w:val="both"/>
        <w:rPr>
          <w:sz w:val="22"/>
          <w:szCs w:val="22"/>
        </w:rPr>
      </w:pPr>
      <w:r w:rsidRPr="006F7D5E">
        <w:rPr>
          <w:sz w:val="22"/>
          <w:szCs w:val="22"/>
        </w:rPr>
        <w:t>Pursued Bachelor’s degree in Electrical and Electronic Engineering.</w:t>
      </w:r>
    </w:p>
    <w:p w:rsidR="00D13594" w:rsidRPr="006F7D5E" w:rsidRDefault="007355FD">
      <w:pPr>
        <w:pStyle w:val="ListParagraph"/>
        <w:numPr>
          <w:ilvl w:val="0"/>
          <w:numId w:val="2"/>
        </w:numPr>
        <w:spacing w:line="360" w:lineRule="auto"/>
        <w:jc w:val="both"/>
        <w:rPr>
          <w:sz w:val="22"/>
          <w:szCs w:val="22"/>
        </w:rPr>
      </w:pPr>
      <w:r w:rsidRPr="006F7D5E">
        <w:rPr>
          <w:sz w:val="22"/>
          <w:szCs w:val="22"/>
        </w:rPr>
        <w:t xml:space="preserve">Consistent academic record. </w:t>
      </w:r>
    </w:p>
    <w:p w:rsidR="00D13594" w:rsidRPr="006F7D5E" w:rsidRDefault="007355FD">
      <w:pPr>
        <w:pStyle w:val="ListParagraph"/>
        <w:numPr>
          <w:ilvl w:val="0"/>
          <w:numId w:val="2"/>
        </w:numPr>
        <w:spacing w:line="360" w:lineRule="auto"/>
        <w:jc w:val="both"/>
        <w:rPr>
          <w:sz w:val="22"/>
          <w:szCs w:val="22"/>
        </w:rPr>
      </w:pPr>
      <w:r w:rsidRPr="006F7D5E">
        <w:rPr>
          <w:sz w:val="22"/>
          <w:szCs w:val="22"/>
        </w:rPr>
        <w:t>Good analytical, communication and leadership skills.</w:t>
      </w:r>
    </w:p>
    <w:p w:rsidR="00D13594" w:rsidRPr="006F7D5E" w:rsidRDefault="007355FD">
      <w:pPr>
        <w:suppressAutoHyphens w:val="0"/>
        <w:spacing w:before="330" w:after="0" w:line="360" w:lineRule="auto"/>
        <w:jc w:val="both"/>
        <w:rPr>
          <w:rFonts w:ascii="Times New Roman" w:eastAsia="Times New Roman" w:hAnsi="Times New Roman"/>
          <w:b/>
          <w:bCs/>
          <w:color w:val="000000"/>
          <w:u w:val="single"/>
        </w:rPr>
      </w:pPr>
      <w:r w:rsidRPr="006F7D5E">
        <w:rPr>
          <w:rFonts w:ascii="Times New Roman" w:eastAsia="Times New Roman" w:hAnsi="Times New Roman"/>
          <w:b/>
          <w:bCs/>
          <w:color w:val="000000"/>
          <w:u w:val="single"/>
        </w:rPr>
        <w:t>ACADEMIC DETAILS:</w:t>
      </w:r>
    </w:p>
    <w:tbl>
      <w:tblPr>
        <w:tblpPr w:leftFromText="180" w:rightFromText="180" w:vertAnchor="text" w:horzAnchor="margin" w:tblpY="256"/>
        <w:tblW w:w="9502" w:type="dxa"/>
        <w:tblCellSpacing w:w="0" w:type="dxa"/>
        <w:tblCellMar>
          <w:left w:w="0" w:type="dxa"/>
          <w:right w:w="0" w:type="dxa"/>
        </w:tblCellMar>
        <w:tblLook w:val="0400" w:firstRow="0" w:lastRow="0" w:firstColumn="0" w:lastColumn="0" w:noHBand="0" w:noVBand="1"/>
      </w:tblPr>
      <w:tblGrid>
        <w:gridCol w:w="1575"/>
        <w:gridCol w:w="2354"/>
        <w:gridCol w:w="3986"/>
        <w:gridCol w:w="1587"/>
      </w:tblGrid>
      <w:tr w:rsidR="00D13594" w:rsidRPr="006F7D5E" w:rsidTr="006F7D5E">
        <w:trPr>
          <w:trHeight w:val="138"/>
          <w:tblCellSpacing w:w="0" w:type="dxa"/>
        </w:trPr>
        <w:tc>
          <w:tcPr>
            <w:tcW w:w="1575" w:type="dxa"/>
            <w:tcBorders>
              <w:top w:val="single" w:sz="6" w:space="0" w:color="000000"/>
              <w:left w:val="single" w:sz="6" w:space="0" w:color="000000"/>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b/>
                <w:color w:val="000000"/>
              </w:rPr>
            </w:pPr>
            <w:r w:rsidRPr="006F7D5E">
              <w:rPr>
                <w:rFonts w:ascii="Times New Roman" w:eastAsia="Times New Roman" w:hAnsi="Times New Roman"/>
                <w:b/>
                <w:color w:val="000000"/>
              </w:rPr>
              <w:t>YEAR OF</w:t>
            </w:r>
          </w:p>
        </w:tc>
        <w:tc>
          <w:tcPr>
            <w:tcW w:w="2354" w:type="dxa"/>
            <w:tcBorders>
              <w:top w:val="single" w:sz="6" w:space="0" w:color="000000"/>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single" w:sz="6" w:space="0" w:color="000000"/>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single" w:sz="6" w:space="0" w:color="000000"/>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138"/>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b/>
                <w:color w:val="000000"/>
              </w:rPr>
            </w:pPr>
            <w:r w:rsidRPr="006F7D5E">
              <w:rPr>
                <w:rFonts w:ascii="Times New Roman" w:eastAsia="Times New Roman" w:hAnsi="Times New Roman"/>
                <w:b/>
                <w:color w:val="000000"/>
              </w:rPr>
              <w:t>PASSING</w:t>
            </w:r>
          </w:p>
        </w:tc>
        <w:tc>
          <w:tcPr>
            <w:tcW w:w="2354"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b/>
                <w:color w:val="000000"/>
              </w:rPr>
            </w:pPr>
            <w:r w:rsidRPr="006F7D5E">
              <w:rPr>
                <w:rFonts w:ascii="Times New Roman" w:eastAsia="Times New Roman" w:hAnsi="Times New Roman"/>
                <w:b/>
                <w:color w:val="000000"/>
              </w:rPr>
              <w:t>COURSE</w:t>
            </w:r>
          </w:p>
        </w:tc>
        <w:tc>
          <w:tcPr>
            <w:tcW w:w="3986"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b/>
                <w:color w:val="000000"/>
              </w:rPr>
            </w:pPr>
            <w:r w:rsidRPr="006F7D5E">
              <w:rPr>
                <w:rFonts w:ascii="Times New Roman" w:eastAsia="Times New Roman" w:hAnsi="Times New Roman"/>
                <w:b/>
                <w:color w:val="000000"/>
              </w:rPr>
              <w:t>UNIVERSITY/COLLEGE</w:t>
            </w:r>
          </w:p>
        </w:tc>
        <w:tc>
          <w:tcPr>
            <w:tcW w:w="1587"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b/>
                <w:color w:val="000000"/>
              </w:rPr>
            </w:pPr>
            <w:r w:rsidRPr="006F7D5E">
              <w:rPr>
                <w:rFonts w:ascii="Times New Roman" w:eastAsia="Times New Roman" w:hAnsi="Times New Roman"/>
                <w:b/>
                <w:color w:val="000000"/>
              </w:rPr>
              <w:t>MARKS</w:t>
            </w:r>
          </w:p>
        </w:tc>
      </w:tr>
      <w:tr w:rsidR="00D13594" w:rsidRPr="006F7D5E" w:rsidTr="006F7D5E">
        <w:trPr>
          <w:trHeight w:val="158"/>
          <w:tblCellSpacing w:w="0" w:type="dxa"/>
        </w:trPr>
        <w:tc>
          <w:tcPr>
            <w:tcW w:w="1575" w:type="dxa"/>
            <w:tcBorders>
              <w:top w:val="nil"/>
              <w:left w:val="single" w:sz="6" w:space="0" w:color="000000"/>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112"/>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B – Tech</w:t>
            </w:r>
          </w:p>
        </w:tc>
        <w:tc>
          <w:tcPr>
            <w:tcW w:w="3986"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125"/>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2015</w:t>
            </w:r>
          </w:p>
        </w:tc>
        <w:tc>
          <w:tcPr>
            <w:tcW w:w="2354"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(Electrical and Electronic Engineering )</w:t>
            </w:r>
          </w:p>
        </w:tc>
        <w:tc>
          <w:tcPr>
            <w:tcW w:w="3986"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Sarabhai Institute Of Science And Technology - CUSAT</w:t>
            </w:r>
          </w:p>
        </w:tc>
        <w:tc>
          <w:tcPr>
            <w:tcW w:w="1587" w:type="dxa"/>
            <w:tcBorders>
              <w:top w:val="nil"/>
              <w:left w:val="nil"/>
              <w:bottom w:val="nil"/>
              <w:right w:val="single" w:sz="6" w:space="0" w:color="000000"/>
            </w:tcBorders>
            <w:vAlign w:val="bottom"/>
            <w:hideMark/>
          </w:tcPr>
          <w:p w:rsidR="00D13594" w:rsidRPr="006F7D5E" w:rsidRDefault="007355FD" w:rsidP="003C291A">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7.3 CGPA</w:t>
            </w:r>
          </w:p>
        </w:tc>
      </w:tr>
      <w:tr w:rsidR="00D13594" w:rsidRPr="006F7D5E" w:rsidTr="006F7D5E">
        <w:trPr>
          <w:trHeight w:val="118"/>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125"/>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39"/>
          <w:tblCellSpacing w:w="0" w:type="dxa"/>
        </w:trPr>
        <w:tc>
          <w:tcPr>
            <w:tcW w:w="1575" w:type="dxa"/>
            <w:tcBorders>
              <w:top w:val="nil"/>
              <w:left w:val="single" w:sz="6" w:space="0" w:color="000000"/>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334"/>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2010</w:t>
            </w:r>
          </w:p>
        </w:tc>
        <w:tc>
          <w:tcPr>
            <w:tcW w:w="2354"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Class XII</w:t>
            </w:r>
          </w:p>
        </w:tc>
        <w:tc>
          <w:tcPr>
            <w:tcW w:w="3986" w:type="dxa"/>
            <w:tcBorders>
              <w:top w:val="nil"/>
              <w:left w:val="nil"/>
              <w:bottom w:val="nil"/>
              <w:right w:val="single" w:sz="6" w:space="0" w:color="000000"/>
            </w:tcBorders>
            <w:vAlign w:val="bottom"/>
          </w:tcPr>
          <w:p w:rsidR="00D13594" w:rsidRPr="006F7D5E" w:rsidRDefault="00D13594">
            <w:pPr>
              <w:suppressAutoHyphens w:val="0"/>
              <w:autoSpaceDE w:val="0"/>
              <w:autoSpaceDN w:val="0"/>
              <w:adjustRightInd w:val="0"/>
              <w:spacing w:after="0" w:line="240" w:lineRule="auto"/>
              <w:rPr>
                <w:rFonts w:ascii="Times New Roman" w:hAnsi="Times New Roman"/>
                <w:color w:val="000000"/>
                <w:lang w:val="en-IN"/>
              </w:rPr>
            </w:pPr>
          </w:p>
          <w:tbl>
            <w:tblPr>
              <w:tblW w:w="3714" w:type="dxa"/>
              <w:tblInd w:w="7" w:type="dxa"/>
              <w:tblLook w:val="0400" w:firstRow="0" w:lastRow="0" w:firstColumn="0" w:lastColumn="0" w:noHBand="0" w:noVBand="1"/>
            </w:tblPr>
            <w:tblGrid>
              <w:gridCol w:w="3714"/>
            </w:tblGrid>
            <w:tr w:rsidR="00D13594" w:rsidRPr="006F7D5E">
              <w:trPr>
                <w:trHeight w:val="49"/>
              </w:trPr>
              <w:tc>
                <w:tcPr>
                  <w:tcW w:w="0" w:type="auto"/>
                  <w:tcBorders>
                    <w:top w:val="nil"/>
                    <w:left w:val="nil"/>
                    <w:bottom w:val="nil"/>
                    <w:right w:val="nil"/>
                  </w:tcBorders>
                  <w:hideMark/>
                </w:tcPr>
                <w:p w:rsidR="00D13594" w:rsidRPr="006F7D5E" w:rsidRDefault="007355FD" w:rsidP="00624808">
                  <w:pPr>
                    <w:framePr w:hSpace="180" w:wrap="around" w:vAnchor="text" w:hAnchor="margin" w:y="256"/>
                    <w:suppressAutoHyphens w:val="0"/>
                    <w:autoSpaceDE w:val="0"/>
                    <w:autoSpaceDN w:val="0"/>
                    <w:adjustRightInd w:val="0"/>
                    <w:spacing w:after="0" w:line="240" w:lineRule="auto"/>
                    <w:jc w:val="center"/>
                    <w:rPr>
                      <w:rFonts w:ascii="Times New Roman" w:hAnsi="Times New Roman"/>
                      <w:color w:val="000000"/>
                      <w:lang w:val="en-IN"/>
                    </w:rPr>
                  </w:pPr>
                  <w:r w:rsidRPr="006F7D5E">
                    <w:rPr>
                      <w:rFonts w:ascii="Times New Roman" w:hAnsi="Times New Roman"/>
                      <w:color w:val="000000"/>
                      <w:lang w:val="en-IN"/>
                    </w:rPr>
                    <w:t>NSS HSS, Kidangoor</w:t>
                  </w:r>
                </w:p>
              </w:tc>
            </w:tr>
          </w:tbl>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79%</w:t>
            </w:r>
          </w:p>
        </w:tc>
      </w:tr>
      <w:tr w:rsidR="00D13594" w:rsidRPr="006F7D5E" w:rsidTr="006F7D5E">
        <w:trPr>
          <w:trHeight w:val="125"/>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nil"/>
              <w:right w:val="single" w:sz="6" w:space="0" w:color="000000"/>
            </w:tcBorders>
            <w:vAlign w:val="bottom"/>
            <w:hideMark/>
          </w:tcPr>
          <w:p w:rsidR="00D13594" w:rsidRPr="006F7D5E" w:rsidRDefault="00D13594">
            <w:pPr>
              <w:pStyle w:val="Default"/>
              <w:spacing w:line="276" w:lineRule="auto"/>
              <w:jc w:val="center"/>
              <w:rPr>
                <w:rFonts w:ascii="Times New Roman" w:hAnsi="Times New Roman" w:cs="Times New Roman"/>
                <w:sz w:val="22"/>
                <w:szCs w:val="22"/>
                <w:lang w:val="en-IN"/>
              </w:rPr>
            </w:pPr>
          </w:p>
          <w:tbl>
            <w:tblPr>
              <w:tblW w:w="236" w:type="dxa"/>
              <w:tblInd w:w="7" w:type="dxa"/>
              <w:tblLook w:val="0400" w:firstRow="0" w:lastRow="0" w:firstColumn="0" w:lastColumn="0" w:noHBand="0" w:noVBand="1"/>
            </w:tblPr>
            <w:tblGrid>
              <w:gridCol w:w="236"/>
            </w:tblGrid>
            <w:tr w:rsidR="00D13594" w:rsidRPr="006F7D5E">
              <w:trPr>
                <w:trHeight w:val="49"/>
              </w:trPr>
              <w:tc>
                <w:tcPr>
                  <w:tcW w:w="0" w:type="auto"/>
                  <w:tcBorders>
                    <w:top w:val="nil"/>
                    <w:left w:val="nil"/>
                    <w:bottom w:val="nil"/>
                    <w:right w:val="nil"/>
                  </w:tcBorders>
                  <w:hideMark/>
                </w:tcPr>
                <w:p w:rsidR="00D13594" w:rsidRPr="006F7D5E" w:rsidRDefault="00D13594" w:rsidP="00624808">
                  <w:pPr>
                    <w:framePr w:hSpace="180" w:wrap="around" w:vAnchor="text" w:hAnchor="margin" w:y="256"/>
                    <w:suppressAutoHyphens w:val="0"/>
                    <w:autoSpaceDE w:val="0"/>
                    <w:autoSpaceDN w:val="0"/>
                    <w:adjustRightInd w:val="0"/>
                    <w:spacing w:after="0" w:line="240" w:lineRule="auto"/>
                    <w:rPr>
                      <w:rFonts w:ascii="Times New Roman" w:hAnsi="Times New Roman"/>
                      <w:color w:val="000000"/>
                      <w:lang w:val="en-IN"/>
                    </w:rPr>
                  </w:pPr>
                </w:p>
              </w:tc>
            </w:tr>
          </w:tbl>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165"/>
          <w:tblCellSpacing w:w="0" w:type="dxa"/>
        </w:trPr>
        <w:tc>
          <w:tcPr>
            <w:tcW w:w="1575" w:type="dxa"/>
            <w:tcBorders>
              <w:top w:val="nil"/>
              <w:left w:val="single" w:sz="6" w:space="0" w:color="000000"/>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c>
          <w:tcPr>
            <w:tcW w:w="1587" w:type="dxa"/>
            <w:tcBorders>
              <w:top w:val="nil"/>
              <w:left w:val="nil"/>
              <w:bottom w:val="single" w:sz="6" w:space="0" w:color="000000"/>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296"/>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2008</w:t>
            </w:r>
          </w:p>
        </w:tc>
        <w:tc>
          <w:tcPr>
            <w:tcW w:w="2354"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Class X</w:t>
            </w:r>
          </w:p>
        </w:tc>
        <w:tc>
          <w:tcPr>
            <w:tcW w:w="3986" w:type="dxa"/>
            <w:tcBorders>
              <w:top w:val="nil"/>
              <w:left w:val="nil"/>
              <w:bottom w:val="nil"/>
              <w:right w:val="single" w:sz="6" w:space="0" w:color="000000"/>
            </w:tcBorders>
            <w:vAlign w:val="bottom"/>
          </w:tcPr>
          <w:p w:rsidR="00D13594" w:rsidRPr="006F7D5E" w:rsidRDefault="00D13594">
            <w:pPr>
              <w:suppressAutoHyphens w:val="0"/>
              <w:autoSpaceDE w:val="0"/>
              <w:autoSpaceDN w:val="0"/>
              <w:adjustRightInd w:val="0"/>
              <w:spacing w:after="0" w:line="240" w:lineRule="auto"/>
              <w:rPr>
                <w:rFonts w:ascii="Times New Roman" w:hAnsi="Times New Roman"/>
                <w:color w:val="000000"/>
                <w:lang w:val="en-IN"/>
              </w:rPr>
            </w:pPr>
          </w:p>
          <w:tbl>
            <w:tblPr>
              <w:tblW w:w="3958" w:type="dxa"/>
              <w:tblInd w:w="7" w:type="dxa"/>
              <w:tblLook w:val="0400" w:firstRow="0" w:lastRow="0" w:firstColumn="0" w:lastColumn="0" w:noHBand="0" w:noVBand="1"/>
            </w:tblPr>
            <w:tblGrid>
              <w:gridCol w:w="3958"/>
            </w:tblGrid>
            <w:tr w:rsidR="00D13594" w:rsidRPr="006F7D5E">
              <w:trPr>
                <w:trHeight w:val="138"/>
              </w:trPr>
              <w:tc>
                <w:tcPr>
                  <w:tcW w:w="0" w:type="auto"/>
                  <w:tcBorders>
                    <w:top w:val="nil"/>
                    <w:left w:val="nil"/>
                    <w:bottom w:val="nil"/>
                    <w:right w:val="nil"/>
                  </w:tcBorders>
                  <w:hideMark/>
                </w:tcPr>
                <w:p w:rsidR="00D13594" w:rsidRPr="006F7D5E" w:rsidRDefault="007355FD" w:rsidP="00624808">
                  <w:pPr>
                    <w:framePr w:hSpace="180" w:wrap="around" w:vAnchor="text" w:hAnchor="margin" w:y="256"/>
                    <w:suppressAutoHyphens w:val="0"/>
                    <w:autoSpaceDE w:val="0"/>
                    <w:autoSpaceDN w:val="0"/>
                    <w:adjustRightInd w:val="0"/>
                    <w:spacing w:after="0" w:line="240" w:lineRule="auto"/>
                    <w:jc w:val="center"/>
                    <w:rPr>
                      <w:rFonts w:ascii="Times New Roman" w:hAnsi="Times New Roman"/>
                      <w:color w:val="000000"/>
                      <w:lang w:val="en-IN"/>
                    </w:rPr>
                  </w:pPr>
                  <w:r w:rsidRPr="006F7D5E">
                    <w:rPr>
                      <w:rFonts w:ascii="Times New Roman" w:hAnsi="Times New Roman"/>
                      <w:color w:val="000000"/>
                      <w:lang w:val="en-IN"/>
                    </w:rPr>
                    <w:t>AravindaVidyaMandiram,Anicadu</w:t>
                  </w:r>
                </w:p>
              </w:tc>
            </w:tr>
          </w:tbl>
          <w:p w:rsidR="00D13594" w:rsidRPr="006F7D5E" w:rsidRDefault="00D13594">
            <w:pPr>
              <w:suppressAutoHyphens w:val="0"/>
              <w:spacing w:after="0"/>
              <w:rPr>
                <w:color w:val="auto"/>
              </w:rPr>
            </w:pPr>
          </w:p>
        </w:tc>
        <w:tc>
          <w:tcPr>
            <w:tcW w:w="1587" w:type="dxa"/>
            <w:tcBorders>
              <w:top w:val="nil"/>
              <w:left w:val="nil"/>
              <w:bottom w:val="nil"/>
              <w:right w:val="single" w:sz="6" w:space="0" w:color="000000"/>
            </w:tcBorders>
            <w:vAlign w:val="bottom"/>
            <w:hideMark/>
          </w:tcPr>
          <w:p w:rsidR="00D13594" w:rsidRPr="006F7D5E" w:rsidRDefault="007355FD">
            <w:pPr>
              <w:suppressAutoHyphens w:val="0"/>
              <w:spacing w:after="0" w:line="360" w:lineRule="auto"/>
              <w:jc w:val="center"/>
              <w:rPr>
                <w:rFonts w:ascii="Times New Roman" w:eastAsia="Times New Roman" w:hAnsi="Times New Roman"/>
                <w:color w:val="000000"/>
              </w:rPr>
            </w:pPr>
            <w:r w:rsidRPr="006F7D5E">
              <w:rPr>
                <w:rFonts w:ascii="Times New Roman" w:eastAsia="Times New Roman" w:hAnsi="Times New Roman"/>
                <w:color w:val="000000"/>
              </w:rPr>
              <w:t>70%</w:t>
            </w:r>
          </w:p>
        </w:tc>
      </w:tr>
      <w:tr w:rsidR="00D13594" w:rsidRPr="006F7D5E" w:rsidTr="006F7D5E">
        <w:trPr>
          <w:trHeight w:val="260"/>
          <w:tblCellSpacing w:w="0" w:type="dxa"/>
        </w:trPr>
        <w:tc>
          <w:tcPr>
            <w:tcW w:w="1575" w:type="dxa"/>
            <w:tcBorders>
              <w:top w:val="nil"/>
              <w:left w:val="single" w:sz="6" w:space="0" w:color="000000"/>
              <w:bottom w:val="nil"/>
              <w:right w:val="single" w:sz="6" w:space="0" w:color="000000"/>
            </w:tcBorders>
            <w:vAlign w:val="bottom"/>
            <w:hideMark/>
          </w:tcPr>
          <w:p w:rsidR="00D13594" w:rsidRPr="006F7D5E" w:rsidRDefault="00D13594">
            <w:pPr>
              <w:suppressAutoHyphens w:val="0"/>
              <w:spacing w:after="0"/>
              <w:rPr>
                <w:color w:val="auto"/>
              </w:rPr>
            </w:pPr>
          </w:p>
        </w:tc>
        <w:tc>
          <w:tcPr>
            <w:tcW w:w="2354"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c>
          <w:tcPr>
            <w:tcW w:w="3986" w:type="dxa"/>
            <w:tcBorders>
              <w:top w:val="nil"/>
              <w:left w:val="nil"/>
              <w:bottom w:val="nil"/>
              <w:right w:val="single" w:sz="6" w:space="0" w:color="000000"/>
            </w:tcBorders>
            <w:vAlign w:val="bottom"/>
            <w:hideMark/>
          </w:tcPr>
          <w:p w:rsidR="00D13594" w:rsidRPr="006F7D5E" w:rsidRDefault="00D13594">
            <w:pPr>
              <w:suppressAutoHyphens w:val="0"/>
              <w:spacing w:after="0" w:line="360" w:lineRule="auto"/>
              <w:jc w:val="center"/>
              <w:rPr>
                <w:rFonts w:ascii="Times New Roman" w:eastAsia="Times New Roman" w:hAnsi="Times New Roman"/>
                <w:color w:val="000000"/>
              </w:rPr>
            </w:pPr>
          </w:p>
        </w:tc>
        <w:tc>
          <w:tcPr>
            <w:tcW w:w="1587" w:type="dxa"/>
            <w:tcBorders>
              <w:top w:val="nil"/>
              <w:left w:val="nil"/>
              <w:bottom w:val="nil"/>
              <w:right w:val="single" w:sz="6" w:space="0" w:color="000000"/>
            </w:tcBorders>
            <w:vAlign w:val="bottom"/>
            <w:hideMark/>
          </w:tcPr>
          <w:p w:rsidR="00D13594" w:rsidRPr="006F7D5E" w:rsidRDefault="00D13594">
            <w:pPr>
              <w:suppressAutoHyphens w:val="0"/>
              <w:spacing w:after="0"/>
              <w:rPr>
                <w:color w:val="auto"/>
              </w:rPr>
            </w:pPr>
          </w:p>
        </w:tc>
      </w:tr>
      <w:tr w:rsidR="00D13594" w:rsidRPr="006F7D5E" w:rsidTr="006F7D5E">
        <w:trPr>
          <w:trHeight w:val="38"/>
          <w:tblCellSpacing w:w="0" w:type="dxa"/>
        </w:trPr>
        <w:tc>
          <w:tcPr>
            <w:tcW w:w="1575" w:type="dxa"/>
            <w:tcBorders>
              <w:top w:val="nil"/>
              <w:left w:val="single" w:sz="6" w:space="0" w:color="000000"/>
              <w:bottom w:val="single" w:sz="6" w:space="0" w:color="000000"/>
              <w:right w:val="single" w:sz="6" w:space="0" w:color="000000"/>
            </w:tcBorders>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 </w:t>
            </w:r>
          </w:p>
        </w:tc>
        <w:tc>
          <w:tcPr>
            <w:tcW w:w="2354" w:type="dxa"/>
            <w:tcBorders>
              <w:top w:val="nil"/>
              <w:left w:val="nil"/>
              <w:bottom w:val="single" w:sz="6" w:space="0" w:color="000000"/>
              <w:right w:val="single" w:sz="6" w:space="0" w:color="000000"/>
            </w:tcBorders>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 </w:t>
            </w:r>
          </w:p>
        </w:tc>
        <w:tc>
          <w:tcPr>
            <w:tcW w:w="3986" w:type="dxa"/>
            <w:tcBorders>
              <w:top w:val="nil"/>
              <w:left w:val="nil"/>
              <w:bottom w:val="single" w:sz="6" w:space="0" w:color="000000"/>
              <w:right w:val="single" w:sz="6" w:space="0" w:color="000000"/>
            </w:tcBorders>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 </w:t>
            </w:r>
          </w:p>
        </w:tc>
        <w:tc>
          <w:tcPr>
            <w:tcW w:w="1587" w:type="dxa"/>
            <w:tcBorders>
              <w:top w:val="nil"/>
              <w:left w:val="nil"/>
              <w:bottom w:val="single" w:sz="6" w:space="0" w:color="000000"/>
              <w:right w:val="single" w:sz="6" w:space="0" w:color="000000"/>
            </w:tcBorders>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 </w:t>
            </w:r>
          </w:p>
        </w:tc>
      </w:tr>
    </w:tbl>
    <w:p w:rsidR="00D13594" w:rsidRPr="006F7D5E" w:rsidRDefault="007355FD">
      <w:pPr>
        <w:suppressAutoHyphens w:val="0"/>
        <w:autoSpaceDE w:val="0"/>
        <w:autoSpaceDN w:val="0"/>
        <w:adjustRightInd w:val="0"/>
        <w:spacing w:after="0" w:line="360" w:lineRule="auto"/>
        <w:jc w:val="both"/>
        <w:rPr>
          <w:rFonts w:ascii="Times New Roman" w:hAnsi="Times New Roman"/>
          <w:b/>
          <w:color w:val="auto"/>
          <w:u w:val="single"/>
        </w:rPr>
      </w:pPr>
      <w:r w:rsidRPr="006F7D5E">
        <w:rPr>
          <w:rFonts w:ascii="Times New Roman" w:hAnsi="Times New Roman"/>
          <w:b/>
          <w:color w:val="auto"/>
          <w:u w:val="single"/>
        </w:rPr>
        <w:lastRenderedPageBreak/>
        <w:t>PROFFESIONAL EXPERIENCE</w:t>
      </w:r>
    </w:p>
    <w:p w:rsidR="00D13594" w:rsidRPr="006F7D5E" w:rsidRDefault="007355FD">
      <w:pPr>
        <w:pStyle w:val="ListParagraph"/>
        <w:numPr>
          <w:ilvl w:val="0"/>
          <w:numId w:val="3"/>
        </w:numPr>
        <w:tabs>
          <w:tab w:val="left" w:pos="3600"/>
        </w:tabs>
        <w:spacing w:line="360" w:lineRule="auto"/>
        <w:jc w:val="both"/>
        <w:rPr>
          <w:sz w:val="22"/>
          <w:szCs w:val="22"/>
        </w:rPr>
      </w:pPr>
      <w:r w:rsidRPr="006F7D5E">
        <w:rPr>
          <w:sz w:val="22"/>
          <w:szCs w:val="22"/>
        </w:rPr>
        <w:t>33kV SUBSTATION RAMAPURAM KSEB Ltd</w:t>
      </w:r>
    </w:p>
    <w:p w:rsidR="00D13594" w:rsidRPr="006F7D5E" w:rsidRDefault="007355FD">
      <w:pPr>
        <w:pStyle w:val="ListParagraph"/>
        <w:numPr>
          <w:ilvl w:val="0"/>
          <w:numId w:val="4"/>
        </w:numPr>
        <w:shd w:val="clear" w:color="auto" w:fill="F5F9FC"/>
        <w:suppressAutoHyphens w:val="0"/>
        <w:spacing w:before="100" w:beforeAutospacing="1" w:after="100" w:afterAutospacing="1"/>
        <w:outlineLvl w:val="2"/>
        <w:rPr>
          <w:color w:val="000000"/>
          <w:sz w:val="22"/>
          <w:szCs w:val="22"/>
        </w:rPr>
      </w:pPr>
      <w:r w:rsidRPr="006F7D5E">
        <w:rPr>
          <w:color w:val="000000"/>
          <w:sz w:val="22"/>
          <w:szCs w:val="22"/>
        </w:rPr>
        <w:t>Supervised the operation of the substation as per standing instructions.</w:t>
      </w:r>
    </w:p>
    <w:p w:rsidR="00D13594" w:rsidRPr="006F7D5E" w:rsidRDefault="007355FD">
      <w:pPr>
        <w:pStyle w:val="ListParagraph"/>
        <w:numPr>
          <w:ilvl w:val="0"/>
          <w:numId w:val="4"/>
        </w:numPr>
        <w:shd w:val="clear" w:color="auto" w:fill="F5F9FC"/>
        <w:suppressAutoHyphens w:val="0"/>
        <w:spacing w:before="100" w:beforeAutospacing="1" w:after="100" w:afterAutospacing="1"/>
        <w:outlineLvl w:val="2"/>
        <w:rPr>
          <w:color w:val="000000"/>
          <w:sz w:val="22"/>
          <w:szCs w:val="22"/>
        </w:rPr>
      </w:pPr>
      <w:r w:rsidRPr="006F7D5E">
        <w:rPr>
          <w:color w:val="000000"/>
          <w:sz w:val="22"/>
          <w:szCs w:val="22"/>
        </w:rPr>
        <w:t>Knowledge in operation and maintenance work such as Compressor Machine, Generator, circuit breaker maintenance, Current Transformer, Potential Transformer etc</w:t>
      </w:r>
    </w:p>
    <w:p w:rsidR="00D13594" w:rsidRPr="006F7D5E" w:rsidRDefault="007355FD">
      <w:pPr>
        <w:pStyle w:val="ListParagraph"/>
        <w:numPr>
          <w:ilvl w:val="0"/>
          <w:numId w:val="4"/>
        </w:numPr>
        <w:shd w:val="clear" w:color="auto" w:fill="F5F9FC"/>
        <w:suppressAutoHyphens w:val="0"/>
        <w:spacing w:before="100" w:beforeAutospacing="1" w:after="100" w:afterAutospacing="1"/>
        <w:outlineLvl w:val="2"/>
        <w:rPr>
          <w:color w:val="000000"/>
          <w:sz w:val="22"/>
          <w:szCs w:val="22"/>
        </w:rPr>
      </w:pPr>
      <w:r w:rsidRPr="006F7D5E">
        <w:rPr>
          <w:color w:val="000000"/>
          <w:sz w:val="22"/>
          <w:szCs w:val="22"/>
        </w:rPr>
        <w:t>Operation and maintenance of control and relay panels.</w:t>
      </w:r>
    </w:p>
    <w:p w:rsidR="00D13594" w:rsidRPr="006F7D5E" w:rsidRDefault="007355FD">
      <w:pPr>
        <w:pStyle w:val="ListParagraph"/>
        <w:numPr>
          <w:ilvl w:val="0"/>
          <w:numId w:val="4"/>
        </w:numPr>
        <w:shd w:val="clear" w:color="auto" w:fill="F5F9FC"/>
        <w:suppressAutoHyphens w:val="0"/>
        <w:spacing w:before="100" w:beforeAutospacing="1" w:after="100" w:afterAutospacing="1"/>
        <w:outlineLvl w:val="2"/>
        <w:rPr>
          <w:color w:val="000000"/>
          <w:sz w:val="22"/>
          <w:szCs w:val="22"/>
        </w:rPr>
      </w:pPr>
      <w:r w:rsidRPr="006F7D5E">
        <w:rPr>
          <w:color w:val="000000"/>
          <w:sz w:val="22"/>
          <w:szCs w:val="22"/>
          <w:shd w:val="clear" w:color="auto" w:fill="FFFFFF"/>
        </w:rPr>
        <w:t>Configuration, testing of electromechanical distance relays, REF Relay, Differential relays, Over current relays of various manufacturers like ABB Siemens</w:t>
      </w:r>
    </w:p>
    <w:p w:rsidR="00D13594" w:rsidRPr="006F7D5E" w:rsidRDefault="007355FD">
      <w:pPr>
        <w:pStyle w:val="ListParagraph"/>
        <w:numPr>
          <w:ilvl w:val="0"/>
          <w:numId w:val="4"/>
        </w:numPr>
        <w:shd w:val="clear" w:color="auto" w:fill="F5F9FC"/>
        <w:suppressAutoHyphens w:val="0"/>
        <w:spacing w:before="100" w:beforeAutospacing="1" w:after="100" w:afterAutospacing="1"/>
        <w:outlineLvl w:val="2"/>
        <w:rPr>
          <w:color w:val="000000"/>
          <w:sz w:val="22"/>
          <w:szCs w:val="22"/>
        </w:rPr>
      </w:pPr>
      <w:r w:rsidRPr="006F7D5E">
        <w:rPr>
          <w:color w:val="000000"/>
          <w:sz w:val="22"/>
          <w:szCs w:val="22"/>
          <w:shd w:val="clear" w:color="auto" w:fill="FFFFFF"/>
        </w:rPr>
        <w:t>Supervised Transformer overhauling of 5MVA (33kV/11kV).</w:t>
      </w:r>
    </w:p>
    <w:p w:rsidR="00D13594" w:rsidRPr="006F7D5E" w:rsidRDefault="00D13594">
      <w:pPr>
        <w:pStyle w:val="ListParagraph"/>
        <w:shd w:val="clear" w:color="auto" w:fill="F5F9FC"/>
        <w:suppressAutoHyphens w:val="0"/>
        <w:spacing w:before="100" w:beforeAutospacing="1" w:after="100" w:afterAutospacing="1"/>
        <w:ind w:left="774"/>
        <w:outlineLvl w:val="2"/>
        <w:rPr>
          <w:color w:val="000000"/>
          <w:sz w:val="22"/>
          <w:szCs w:val="22"/>
        </w:rPr>
      </w:pPr>
    </w:p>
    <w:p w:rsidR="00D13594" w:rsidRPr="006F7D5E" w:rsidRDefault="007355FD">
      <w:pPr>
        <w:pStyle w:val="ListParagraph"/>
        <w:numPr>
          <w:ilvl w:val="0"/>
          <w:numId w:val="3"/>
        </w:numPr>
        <w:tabs>
          <w:tab w:val="left" w:pos="3600"/>
        </w:tabs>
        <w:spacing w:line="360" w:lineRule="auto"/>
        <w:jc w:val="both"/>
        <w:rPr>
          <w:b/>
          <w:sz w:val="22"/>
          <w:szCs w:val="22"/>
        </w:rPr>
      </w:pPr>
      <w:r w:rsidRPr="006F7D5E">
        <w:rPr>
          <w:sz w:val="22"/>
          <w:szCs w:val="22"/>
        </w:rPr>
        <w:t>110kV SUBSTATION PALA KSEB Ltd</w:t>
      </w:r>
    </w:p>
    <w:p w:rsidR="00D13594" w:rsidRPr="006F7D5E" w:rsidRDefault="007355FD">
      <w:pPr>
        <w:pStyle w:val="ListParagraph"/>
        <w:tabs>
          <w:tab w:val="left" w:pos="3600"/>
        </w:tabs>
        <w:spacing w:line="360" w:lineRule="auto"/>
        <w:jc w:val="both"/>
        <w:rPr>
          <w:sz w:val="22"/>
          <w:szCs w:val="22"/>
        </w:rPr>
      </w:pPr>
      <w:r w:rsidRPr="006F7D5E">
        <w:rPr>
          <w:sz w:val="22"/>
          <w:szCs w:val="22"/>
        </w:rPr>
        <w:t xml:space="preserve">Completed six months </w:t>
      </w:r>
      <w:r w:rsidR="006F7D5E" w:rsidRPr="006F7D5E">
        <w:rPr>
          <w:sz w:val="22"/>
          <w:szCs w:val="22"/>
        </w:rPr>
        <w:t>apprenticeship (</w:t>
      </w:r>
      <w:r w:rsidRPr="006F7D5E">
        <w:rPr>
          <w:sz w:val="22"/>
          <w:szCs w:val="22"/>
        </w:rPr>
        <w:t>05/08/2015-05/02/2016).</w:t>
      </w:r>
    </w:p>
    <w:p w:rsidR="00D13594" w:rsidRPr="006F7D5E" w:rsidRDefault="007355FD">
      <w:pPr>
        <w:tabs>
          <w:tab w:val="left" w:pos="3600"/>
        </w:tabs>
        <w:spacing w:line="360" w:lineRule="auto"/>
        <w:jc w:val="both"/>
        <w:rPr>
          <w:rFonts w:ascii="Times New Roman" w:hAnsi="Times New Roman"/>
          <w:b/>
          <w:u w:val="single"/>
        </w:rPr>
      </w:pPr>
      <w:r w:rsidRPr="006F7D5E">
        <w:rPr>
          <w:rFonts w:ascii="Times New Roman" w:hAnsi="Times New Roman"/>
          <w:b/>
          <w:u w:val="single"/>
        </w:rPr>
        <w:t>PROJECT &amp; SEMINAR UNDER TAKEN:</w:t>
      </w:r>
    </w:p>
    <w:p w:rsidR="00D13594" w:rsidRPr="006F7D5E" w:rsidRDefault="007355FD">
      <w:pPr>
        <w:pStyle w:val="ListParagraph"/>
        <w:numPr>
          <w:ilvl w:val="0"/>
          <w:numId w:val="5"/>
        </w:numPr>
        <w:tabs>
          <w:tab w:val="left" w:pos="3600"/>
        </w:tabs>
        <w:spacing w:line="360" w:lineRule="auto"/>
        <w:jc w:val="both"/>
        <w:rPr>
          <w:b/>
          <w:sz w:val="22"/>
          <w:szCs w:val="22"/>
        </w:rPr>
      </w:pPr>
      <w:r w:rsidRPr="006F7D5E">
        <w:rPr>
          <w:b/>
          <w:sz w:val="22"/>
          <w:szCs w:val="22"/>
        </w:rPr>
        <w:t>MINI PROJECT  -</w:t>
      </w:r>
      <w:r w:rsidRPr="006F7D5E">
        <w:rPr>
          <w:sz w:val="22"/>
          <w:szCs w:val="22"/>
        </w:rPr>
        <w:t xml:space="preserve"> Smart Helmet</w:t>
      </w:r>
    </w:p>
    <w:p w:rsidR="00D13594" w:rsidRPr="006F7D5E" w:rsidRDefault="007355FD">
      <w:pPr>
        <w:pStyle w:val="ListParagraph"/>
        <w:tabs>
          <w:tab w:val="left" w:pos="3600"/>
        </w:tabs>
        <w:spacing w:line="360" w:lineRule="auto"/>
        <w:jc w:val="both"/>
        <w:rPr>
          <w:b/>
          <w:sz w:val="22"/>
          <w:szCs w:val="22"/>
        </w:rPr>
      </w:pPr>
      <w:r w:rsidRPr="006F7D5E">
        <w:rPr>
          <w:sz w:val="22"/>
          <w:szCs w:val="22"/>
        </w:rPr>
        <w:t>‘SMART HELMET’ is an electrical safety device, which is developed for electrical workmen, supervisors etc. who are executing electrical works.</w:t>
      </w:r>
    </w:p>
    <w:p w:rsidR="00D13594" w:rsidRPr="006F7D5E" w:rsidRDefault="007355FD">
      <w:pPr>
        <w:pStyle w:val="ListParagraph"/>
        <w:numPr>
          <w:ilvl w:val="0"/>
          <w:numId w:val="5"/>
        </w:numPr>
        <w:tabs>
          <w:tab w:val="left" w:pos="3600"/>
        </w:tabs>
        <w:spacing w:line="360" w:lineRule="auto"/>
        <w:rPr>
          <w:sz w:val="22"/>
          <w:szCs w:val="22"/>
        </w:rPr>
      </w:pPr>
      <w:r w:rsidRPr="006F7D5E">
        <w:rPr>
          <w:b/>
          <w:sz w:val="22"/>
          <w:szCs w:val="22"/>
        </w:rPr>
        <w:t>MAIN PROJECT –</w:t>
      </w:r>
      <w:r w:rsidRPr="006F7D5E">
        <w:rPr>
          <w:sz w:val="22"/>
          <w:szCs w:val="22"/>
        </w:rPr>
        <w:t>Automation Of Fluidized Bed Dryer</w:t>
      </w:r>
    </w:p>
    <w:p w:rsidR="00D13594" w:rsidRPr="006F7D5E" w:rsidRDefault="007355FD">
      <w:pPr>
        <w:pStyle w:val="ListParagraph"/>
        <w:tabs>
          <w:tab w:val="left" w:pos="3600"/>
        </w:tabs>
        <w:spacing w:line="360" w:lineRule="auto"/>
        <w:rPr>
          <w:sz w:val="22"/>
          <w:szCs w:val="22"/>
        </w:rPr>
      </w:pPr>
      <w:r w:rsidRPr="006F7D5E">
        <w:rPr>
          <w:sz w:val="22"/>
          <w:szCs w:val="22"/>
        </w:rPr>
        <w:t>Done at IREL Chavara, Kollam.</w:t>
      </w:r>
    </w:p>
    <w:p w:rsidR="00D13594" w:rsidRPr="006F7D5E" w:rsidRDefault="007355FD">
      <w:pPr>
        <w:pStyle w:val="ListParagraph"/>
        <w:tabs>
          <w:tab w:val="left" w:pos="3600"/>
        </w:tabs>
        <w:spacing w:line="360" w:lineRule="auto"/>
        <w:rPr>
          <w:sz w:val="22"/>
          <w:szCs w:val="22"/>
        </w:rPr>
      </w:pPr>
      <w:r w:rsidRPr="006F7D5E">
        <w:rPr>
          <w:sz w:val="22"/>
          <w:szCs w:val="22"/>
        </w:rPr>
        <w:t>Aim: Automation of 6TPH zircon plant.</w:t>
      </w:r>
    </w:p>
    <w:p w:rsidR="00D13594" w:rsidRPr="006F7D5E" w:rsidRDefault="007355FD">
      <w:pPr>
        <w:pStyle w:val="ListParagraph"/>
        <w:numPr>
          <w:ilvl w:val="0"/>
          <w:numId w:val="5"/>
        </w:numPr>
        <w:tabs>
          <w:tab w:val="left" w:pos="3600"/>
        </w:tabs>
        <w:spacing w:line="360" w:lineRule="auto"/>
        <w:rPr>
          <w:b/>
          <w:sz w:val="22"/>
          <w:szCs w:val="22"/>
          <w:u w:val="single"/>
        </w:rPr>
      </w:pPr>
      <w:r w:rsidRPr="006F7D5E">
        <w:rPr>
          <w:b/>
          <w:sz w:val="22"/>
          <w:szCs w:val="22"/>
        </w:rPr>
        <w:t xml:space="preserve">SEMINAR </w:t>
      </w:r>
      <w:r w:rsidRPr="006F7D5E">
        <w:rPr>
          <w:sz w:val="22"/>
          <w:szCs w:val="22"/>
        </w:rPr>
        <w:t>- Super Capacitor Application In Renewable Energy Resources</w:t>
      </w:r>
    </w:p>
    <w:p w:rsidR="00D13594" w:rsidRPr="006F7D5E" w:rsidRDefault="007355FD">
      <w:pPr>
        <w:pStyle w:val="ListParagraph"/>
        <w:numPr>
          <w:ilvl w:val="0"/>
          <w:numId w:val="5"/>
        </w:numPr>
        <w:tabs>
          <w:tab w:val="left" w:pos="3600"/>
        </w:tabs>
        <w:spacing w:line="360" w:lineRule="auto"/>
        <w:rPr>
          <w:b/>
          <w:sz w:val="22"/>
          <w:szCs w:val="22"/>
          <w:u w:val="single"/>
        </w:rPr>
      </w:pPr>
      <w:r w:rsidRPr="006F7D5E">
        <w:rPr>
          <w:b/>
          <w:sz w:val="22"/>
          <w:szCs w:val="22"/>
          <w:u w:val="single"/>
        </w:rPr>
        <w:t>INDUSTRIAL TRAINING:</w:t>
      </w:r>
    </w:p>
    <w:p w:rsidR="00D13594" w:rsidRPr="006F7D5E" w:rsidRDefault="007355FD" w:rsidP="006F7D5E">
      <w:pPr>
        <w:pStyle w:val="ListParagraph"/>
        <w:numPr>
          <w:ilvl w:val="0"/>
          <w:numId w:val="6"/>
        </w:numPr>
        <w:spacing w:line="360" w:lineRule="auto"/>
        <w:jc w:val="both"/>
        <w:rPr>
          <w:sz w:val="22"/>
          <w:szCs w:val="22"/>
        </w:rPr>
      </w:pPr>
      <w:r w:rsidRPr="006F7D5E">
        <w:rPr>
          <w:sz w:val="22"/>
          <w:szCs w:val="22"/>
        </w:rPr>
        <w:t>Transformers And Electricals Kerala Limited (TELK) in 2014</w:t>
      </w:r>
    </w:p>
    <w:p w:rsidR="00D13594" w:rsidRPr="006F7D5E" w:rsidRDefault="007355FD">
      <w:pPr>
        <w:spacing w:line="360" w:lineRule="auto"/>
        <w:rPr>
          <w:rFonts w:ascii="Times New Roman" w:hAnsi="Times New Roman"/>
          <w:b/>
          <w:u w:val="single"/>
        </w:rPr>
      </w:pPr>
      <w:r w:rsidRPr="006F7D5E">
        <w:rPr>
          <w:rFonts w:ascii="Times New Roman" w:hAnsi="Times New Roman"/>
          <w:b/>
          <w:u w:val="single"/>
        </w:rPr>
        <w:t>COMPUTER PROFICIENCY:</w:t>
      </w:r>
    </w:p>
    <w:p w:rsidR="00D13594" w:rsidRPr="006F7D5E" w:rsidRDefault="007355FD">
      <w:pPr>
        <w:pStyle w:val="ListParagraph"/>
        <w:numPr>
          <w:ilvl w:val="0"/>
          <w:numId w:val="7"/>
        </w:numPr>
        <w:spacing w:line="360" w:lineRule="auto"/>
        <w:jc w:val="both"/>
        <w:rPr>
          <w:sz w:val="22"/>
          <w:szCs w:val="22"/>
        </w:rPr>
      </w:pPr>
      <w:r w:rsidRPr="006F7D5E">
        <w:rPr>
          <w:sz w:val="22"/>
          <w:szCs w:val="22"/>
        </w:rPr>
        <w:t>WINDOWS PLATFORM OS</w:t>
      </w:r>
    </w:p>
    <w:p w:rsidR="00D13594" w:rsidRPr="006F7D5E" w:rsidRDefault="007355FD">
      <w:pPr>
        <w:pStyle w:val="ListParagraph"/>
        <w:numPr>
          <w:ilvl w:val="0"/>
          <w:numId w:val="7"/>
        </w:numPr>
        <w:spacing w:line="360" w:lineRule="auto"/>
        <w:jc w:val="both"/>
        <w:rPr>
          <w:sz w:val="22"/>
          <w:szCs w:val="22"/>
        </w:rPr>
      </w:pPr>
      <w:r w:rsidRPr="006F7D5E">
        <w:rPr>
          <w:sz w:val="22"/>
          <w:szCs w:val="22"/>
        </w:rPr>
        <w:t>MS Office 2007/10/13</w:t>
      </w:r>
    </w:p>
    <w:p w:rsidR="00D13594" w:rsidRPr="006F7D5E" w:rsidRDefault="007355FD">
      <w:pPr>
        <w:pStyle w:val="ListParagraph"/>
        <w:numPr>
          <w:ilvl w:val="0"/>
          <w:numId w:val="7"/>
        </w:numPr>
        <w:spacing w:line="360" w:lineRule="auto"/>
        <w:jc w:val="both"/>
        <w:rPr>
          <w:sz w:val="22"/>
          <w:szCs w:val="22"/>
        </w:rPr>
      </w:pPr>
      <w:r w:rsidRPr="006F7D5E">
        <w:rPr>
          <w:sz w:val="22"/>
          <w:szCs w:val="22"/>
        </w:rPr>
        <w:t>MAT LAB</w:t>
      </w:r>
    </w:p>
    <w:p w:rsidR="00D13594" w:rsidRPr="006F7D5E" w:rsidRDefault="007355FD">
      <w:pPr>
        <w:pStyle w:val="ListParagraph"/>
        <w:widowControl w:val="0"/>
        <w:numPr>
          <w:ilvl w:val="0"/>
          <w:numId w:val="7"/>
        </w:numPr>
        <w:tabs>
          <w:tab w:val="left" w:pos="821"/>
        </w:tabs>
        <w:suppressAutoHyphens w:val="0"/>
        <w:autoSpaceDE w:val="0"/>
        <w:autoSpaceDN w:val="0"/>
        <w:spacing w:before="17"/>
        <w:rPr>
          <w:sz w:val="22"/>
          <w:szCs w:val="22"/>
        </w:rPr>
      </w:pPr>
      <w:r w:rsidRPr="006F7D5E">
        <w:rPr>
          <w:sz w:val="22"/>
          <w:szCs w:val="22"/>
        </w:rPr>
        <w:t>Assembly Language –8085,8086</w:t>
      </w:r>
    </w:p>
    <w:p w:rsidR="00D13594" w:rsidRPr="006F7D5E" w:rsidRDefault="00D13594">
      <w:pPr>
        <w:pStyle w:val="ListParagraph"/>
        <w:widowControl w:val="0"/>
        <w:tabs>
          <w:tab w:val="left" w:pos="821"/>
        </w:tabs>
        <w:suppressAutoHyphens w:val="0"/>
        <w:autoSpaceDE w:val="0"/>
        <w:autoSpaceDN w:val="0"/>
        <w:spacing w:before="17"/>
        <w:ind w:left="1440"/>
        <w:rPr>
          <w:sz w:val="22"/>
          <w:szCs w:val="22"/>
        </w:rPr>
      </w:pPr>
    </w:p>
    <w:p w:rsidR="00D13594" w:rsidRPr="006F7D5E" w:rsidRDefault="007355FD">
      <w:pPr>
        <w:pStyle w:val="ListParagraph"/>
        <w:widowControl w:val="0"/>
        <w:numPr>
          <w:ilvl w:val="0"/>
          <w:numId w:val="7"/>
        </w:numPr>
        <w:suppressAutoHyphens w:val="0"/>
        <w:autoSpaceDE w:val="0"/>
        <w:autoSpaceDN w:val="0"/>
        <w:spacing w:before="1"/>
        <w:rPr>
          <w:rFonts w:eastAsia="Calibri"/>
          <w:sz w:val="22"/>
          <w:szCs w:val="22"/>
        </w:rPr>
      </w:pPr>
      <w:r w:rsidRPr="006F7D5E">
        <w:rPr>
          <w:rFonts w:eastAsia="Calibri"/>
          <w:w w:val="99"/>
          <w:position w:val="1"/>
          <w:sz w:val="22"/>
          <w:szCs w:val="22"/>
        </w:rPr>
        <w:t>Inte</w:t>
      </w:r>
      <w:r w:rsidRPr="006F7D5E">
        <w:rPr>
          <w:rFonts w:eastAsia="Calibri"/>
          <w:spacing w:val="1"/>
          <w:w w:val="99"/>
          <w:position w:val="1"/>
          <w:sz w:val="22"/>
          <w:szCs w:val="22"/>
        </w:rPr>
        <w:t>r</w:t>
      </w:r>
      <w:r w:rsidRPr="006F7D5E">
        <w:rPr>
          <w:rFonts w:eastAsia="Calibri"/>
          <w:w w:val="99"/>
          <w:position w:val="1"/>
          <w:sz w:val="22"/>
          <w:szCs w:val="22"/>
        </w:rPr>
        <w:t>n</w:t>
      </w:r>
      <w:r w:rsidRPr="006F7D5E">
        <w:rPr>
          <w:rFonts w:eastAsia="Calibri"/>
          <w:spacing w:val="1"/>
          <w:w w:val="99"/>
          <w:position w:val="1"/>
          <w:sz w:val="22"/>
          <w:szCs w:val="22"/>
        </w:rPr>
        <w:t>e</w:t>
      </w:r>
      <w:r w:rsidRPr="006F7D5E">
        <w:rPr>
          <w:rFonts w:eastAsia="Calibri"/>
          <w:w w:val="99"/>
          <w:position w:val="1"/>
          <w:sz w:val="22"/>
          <w:szCs w:val="22"/>
        </w:rPr>
        <w:t>t, Emai</w:t>
      </w:r>
      <w:r w:rsidRPr="006F7D5E">
        <w:rPr>
          <w:rFonts w:eastAsia="Calibri"/>
          <w:spacing w:val="1"/>
          <w:w w:val="99"/>
          <w:position w:val="1"/>
          <w:sz w:val="22"/>
          <w:szCs w:val="22"/>
        </w:rPr>
        <w:t xml:space="preserve">l, </w:t>
      </w:r>
      <w:r w:rsidRPr="006F7D5E">
        <w:rPr>
          <w:rFonts w:eastAsia="Calibri"/>
          <w:w w:val="99"/>
          <w:position w:val="1"/>
          <w:sz w:val="22"/>
          <w:szCs w:val="22"/>
        </w:rPr>
        <w:t>Inte</w:t>
      </w:r>
      <w:r w:rsidRPr="006F7D5E">
        <w:rPr>
          <w:rFonts w:eastAsia="Calibri"/>
          <w:spacing w:val="1"/>
          <w:w w:val="99"/>
          <w:position w:val="1"/>
          <w:sz w:val="22"/>
          <w:szCs w:val="22"/>
        </w:rPr>
        <w:t>r</w:t>
      </w:r>
      <w:r w:rsidRPr="006F7D5E">
        <w:rPr>
          <w:rFonts w:eastAsia="Calibri"/>
          <w:w w:val="99"/>
          <w:position w:val="1"/>
          <w:sz w:val="22"/>
          <w:szCs w:val="22"/>
        </w:rPr>
        <w:t>m</w:t>
      </w:r>
      <w:r w:rsidRPr="006F7D5E">
        <w:rPr>
          <w:rFonts w:eastAsia="Calibri"/>
          <w:spacing w:val="2"/>
          <w:w w:val="99"/>
          <w:position w:val="1"/>
          <w:sz w:val="22"/>
          <w:szCs w:val="22"/>
        </w:rPr>
        <w:t>e</w:t>
      </w:r>
      <w:r w:rsidRPr="006F7D5E">
        <w:rPr>
          <w:rFonts w:eastAsia="Calibri"/>
          <w:w w:val="99"/>
          <w:position w:val="1"/>
          <w:sz w:val="22"/>
          <w:szCs w:val="22"/>
        </w:rPr>
        <w:t>d</w:t>
      </w:r>
      <w:r w:rsidRPr="006F7D5E">
        <w:rPr>
          <w:rFonts w:eastAsia="Calibri"/>
          <w:spacing w:val="1"/>
          <w:w w:val="99"/>
          <w:position w:val="1"/>
          <w:sz w:val="22"/>
          <w:szCs w:val="22"/>
        </w:rPr>
        <w:t>i</w:t>
      </w:r>
      <w:r w:rsidRPr="006F7D5E">
        <w:rPr>
          <w:rFonts w:eastAsia="Calibri"/>
          <w:w w:val="99"/>
          <w:position w:val="1"/>
          <w:sz w:val="22"/>
          <w:szCs w:val="22"/>
        </w:rPr>
        <w:t>ate</w:t>
      </w:r>
      <w:r w:rsidRPr="006F7D5E">
        <w:rPr>
          <w:rFonts w:eastAsia="Calibri"/>
          <w:position w:val="1"/>
          <w:sz w:val="22"/>
          <w:szCs w:val="22"/>
        </w:rPr>
        <w:t>in</w:t>
      </w:r>
      <w:r w:rsidRPr="006F7D5E">
        <w:rPr>
          <w:rFonts w:eastAsia="Calibri"/>
          <w:spacing w:val="-1"/>
          <w:position w:val="1"/>
          <w:sz w:val="22"/>
          <w:szCs w:val="22"/>
        </w:rPr>
        <w:t>A</w:t>
      </w:r>
      <w:r w:rsidRPr="006F7D5E">
        <w:rPr>
          <w:rFonts w:eastAsia="Calibri"/>
          <w:position w:val="1"/>
          <w:sz w:val="22"/>
          <w:szCs w:val="22"/>
        </w:rPr>
        <w:t>d</w:t>
      </w:r>
      <w:r w:rsidRPr="006F7D5E">
        <w:rPr>
          <w:rFonts w:eastAsia="Calibri"/>
          <w:spacing w:val="1"/>
          <w:position w:val="1"/>
          <w:sz w:val="22"/>
          <w:szCs w:val="22"/>
        </w:rPr>
        <w:t>o</w:t>
      </w:r>
      <w:r w:rsidRPr="006F7D5E">
        <w:rPr>
          <w:rFonts w:eastAsia="Calibri"/>
          <w:position w:val="1"/>
          <w:sz w:val="22"/>
          <w:szCs w:val="22"/>
        </w:rPr>
        <w:t>beP</w:t>
      </w:r>
      <w:r w:rsidRPr="006F7D5E">
        <w:rPr>
          <w:rFonts w:eastAsia="Calibri"/>
          <w:spacing w:val="1"/>
          <w:position w:val="1"/>
          <w:sz w:val="22"/>
          <w:szCs w:val="22"/>
        </w:rPr>
        <w:t>h</w:t>
      </w:r>
      <w:r w:rsidRPr="006F7D5E">
        <w:rPr>
          <w:rFonts w:eastAsia="Calibri"/>
          <w:position w:val="1"/>
          <w:sz w:val="22"/>
          <w:szCs w:val="22"/>
        </w:rPr>
        <w:t>ot</w:t>
      </w:r>
      <w:r w:rsidRPr="006F7D5E">
        <w:rPr>
          <w:rFonts w:eastAsia="Calibri"/>
          <w:spacing w:val="2"/>
          <w:position w:val="1"/>
          <w:sz w:val="22"/>
          <w:szCs w:val="22"/>
        </w:rPr>
        <w:t>os</w:t>
      </w:r>
      <w:r w:rsidRPr="006F7D5E">
        <w:rPr>
          <w:rFonts w:eastAsia="Calibri"/>
          <w:position w:val="1"/>
          <w:sz w:val="22"/>
          <w:szCs w:val="22"/>
        </w:rPr>
        <w:t>h</w:t>
      </w:r>
      <w:r w:rsidRPr="006F7D5E">
        <w:rPr>
          <w:rFonts w:eastAsia="Calibri"/>
          <w:spacing w:val="1"/>
          <w:position w:val="1"/>
          <w:sz w:val="22"/>
          <w:szCs w:val="22"/>
        </w:rPr>
        <w:t>o</w:t>
      </w:r>
      <w:r w:rsidRPr="006F7D5E">
        <w:rPr>
          <w:rFonts w:eastAsia="Calibri"/>
          <w:position w:val="1"/>
          <w:sz w:val="22"/>
          <w:szCs w:val="22"/>
        </w:rPr>
        <w:t>p.</w:t>
      </w:r>
    </w:p>
    <w:p w:rsidR="00D13594" w:rsidRPr="006F7D5E" w:rsidRDefault="00D13594">
      <w:pPr>
        <w:pStyle w:val="ListParagraph"/>
        <w:rPr>
          <w:rFonts w:eastAsia="Calibri"/>
          <w:sz w:val="22"/>
          <w:szCs w:val="22"/>
        </w:rPr>
      </w:pPr>
    </w:p>
    <w:p w:rsidR="00D13594" w:rsidRPr="006F7D5E" w:rsidRDefault="007355FD">
      <w:pPr>
        <w:suppressAutoHyphens w:val="0"/>
        <w:spacing w:after="0" w:line="360" w:lineRule="auto"/>
        <w:jc w:val="both"/>
        <w:rPr>
          <w:rFonts w:ascii="Times New Roman" w:eastAsia="Times New Roman" w:hAnsi="Times New Roman"/>
          <w:b/>
          <w:bCs/>
          <w:color w:val="000000"/>
          <w:u w:val="single"/>
        </w:rPr>
      </w:pPr>
      <w:r w:rsidRPr="006F7D5E">
        <w:rPr>
          <w:rFonts w:ascii="Times New Roman" w:eastAsia="Times New Roman" w:hAnsi="Times New Roman"/>
          <w:b/>
          <w:bCs/>
          <w:color w:val="000000"/>
          <w:u w:val="single"/>
        </w:rPr>
        <w:t>STRENGTHS:</w:t>
      </w:r>
    </w:p>
    <w:p w:rsidR="00D13594" w:rsidRPr="006F7D5E" w:rsidRDefault="007355FD">
      <w:pPr>
        <w:pStyle w:val="ListParagraph"/>
        <w:numPr>
          <w:ilvl w:val="0"/>
          <w:numId w:val="9"/>
        </w:numPr>
        <w:spacing w:line="360" w:lineRule="auto"/>
        <w:jc w:val="both"/>
        <w:rPr>
          <w:sz w:val="22"/>
          <w:szCs w:val="22"/>
        </w:rPr>
      </w:pPr>
      <w:r w:rsidRPr="006F7D5E">
        <w:rPr>
          <w:sz w:val="22"/>
          <w:szCs w:val="22"/>
        </w:rPr>
        <w:t>Hard working.</w:t>
      </w:r>
    </w:p>
    <w:p w:rsidR="00D13594" w:rsidRPr="006F7D5E" w:rsidRDefault="007355FD">
      <w:pPr>
        <w:pStyle w:val="ListParagraph"/>
        <w:numPr>
          <w:ilvl w:val="0"/>
          <w:numId w:val="9"/>
        </w:numPr>
        <w:spacing w:line="360" w:lineRule="auto"/>
        <w:jc w:val="both"/>
        <w:rPr>
          <w:sz w:val="22"/>
          <w:szCs w:val="22"/>
        </w:rPr>
      </w:pPr>
      <w:r w:rsidRPr="006F7D5E">
        <w:rPr>
          <w:sz w:val="22"/>
          <w:szCs w:val="22"/>
        </w:rPr>
        <w:t>Responsible &amp; Organization skills.</w:t>
      </w:r>
    </w:p>
    <w:p w:rsidR="00D13594" w:rsidRPr="006F7D5E" w:rsidRDefault="007355FD">
      <w:pPr>
        <w:pStyle w:val="ListParagraph"/>
        <w:numPr>
          <w:ilvl w:val="0"/>
          <w:numId w:val="9"/>
        </w:numPr>
        <w:spacing w:line="360" w:lineRule="auto"/>
        <w:jc w:val="both"/>
        <w:rPr>
          <w:sz w:val="22"/>
          <w:szCs w:val="22"/>
        </w:rPr>
      </w:pPr>
      <w:r w:rsidRPr="006F7D5E">
        <w:rPr>
          <w:sz w:val="22"/>
          <w:szCs w:val="22"/>
        </w:rPr>
        <w:t>Team player and Good leadership quality.</w:t>
      </w:r>
    </w:p>
    <w:p w:rsidR="00D13594" w:rsidRPr="006F7D5E" w:rsidRDefault="007355FD">
      <w:pPr>
        <w:pStyle w:val="ListParagraph"/>
        <w:numPr>
          <w:ilvl w:val="0"/>
          <w:numId w:val="9"/>
        </w:numPr>
        <w:spacing w:line="360" w:lineRule="auto"/>
        <w:jc w:val="both"/>
        <w:rPr>
          <w:sz w:val="22"/>
          <w:szCs w:val="22"/>
        </w:rPr>
      </w:pPr>
      <w:r w:rsidRPr="006F7D5E">
        <w:rPr>
          <w:sz w:val="22"/>
          <w:szCs w:val="22"/>
        </w:rPr>
        <w:t>Ability to maintain good inter personal relationships.</w:t>
      </w:r>
    </w:p>
    <w:p w:rsidR="00D13594" w:rsidRPr="006F7D5E" w:rsidRDefault="007355FD">
      <w:pPr>
        <w:pStyle w:val="ListParagraph"/>
        <w:numPr>
          <w:ilvl w:val="0"/>
          <w:numId w:val="9"/>
        </w:numPr>
        <w:spacing w:line="360" w:lineRule="auto"/>
        <w:jc w:val="both"/>
        <w:rPr>
          <w:sz w:val="22"/>
          <w:szCs w:val="22"/>
        </w:rPr>
      </w:pPr>
      <w:r w:rsidRPr="006F7D5E">
        <w:rPr>
          <w:sz w:val="22"/>
          <w:szCs w:val="22"/>
        </w:rPr>
        <w:t>Quick learner and comprehensive problem solving skills</w:t>
      </w:r>
    </w:p>
    <w:p w:rsidR="00D13594" w:rsidRPr="006F7D5E" w:rsidRDefault="007355FD">
      <w:pPr>
        <w:suppressAutoHyphens w:val="0"/>
        <w:spacing w:before="330" w:after="0" w:line="360" w:lineRule="auto"/>
        <w:jc w:val="both"/>
        <w:rPr>
          <w:rFonts w:ascii="Times New Roman" w:eastAsia="Times New Roman" w:hAnsi="Times New Roman"/>
          <w:b/>
          <w:bCs/>
          <w:color w:val="000000"/>
          <w:u w:val="single"/>
        </w:rPr>
      </w:pPr>
      <w:r w:rsidRPr="006F7D5E">
        <w:rPr>
          <w:rFonts w:ascii="Times New Roman" w:eastAsia="Times New Roman" w:hAnsi="Times New Roman"/>
          <w:b/>
          <w:bCs/>
          <w:color w:val="000000"/>
          <w:u w:val="single"/>
        </w:rPr>
        <w:lastRenderedPageBreak/>
        <w:t>PERSONAL PROFILE:</w:t>
      </w:r>
    </w:p>
    <w:tbl>
      <w:tblPr>
        <w:tblW w:w="8923" w:type="dxa"/>
        <w:tblCellSpacing w:w="0" w:type="dxa"/>
        <w:tblCellMar>
          <w:left w:w="0" w:type="dxa"/>
          <w:right w:w="0" w:type="dxa"/>
        </w:tblCellMar>
        <w:tblLook w:val="0400" w:firstRow="0" w:lastRow="0" w:firstColumn="0" w:lastColumn="0" w:noHBand="0" w:noVBand="1"/>
      </w:tblPr>
      <w:tblGrid>
        <w:gridCol w:w="2133"/>
        <w:gridCol w:w="309"/>
        <w:gridCol w:w="6481"/>
      </w:tblGrid>
      <w:tr w:rsidR="00D13594" w:rsidRPr="006F7D5E" w:rsidTr="00CF0E80">
        <w:trPr>
          <w:trHeight w:val="465"/>
          <w:tblCellSpacing w:w="0" w:type="dxa"/>
        </w:trPr>
        <w:tc>
          <w:tcPr>
            <w:tcW w:w="2133"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Father’s Name</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D13594"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P R.ThankappanNair</w:t>
            </w:r>
          </w:p>
        </w:tc>
      </w:tr>
      <w:tr w:rsidR="00D13594" w:rsidRPr="006F7D5E" w:rsidTr="00CF0E80">
        <w:trPr>
          <w:trHeight w:val="491"/>
          <w:tblCellSpacing w:w="0" w:type="dxa"/>
        </w:trPr>
        <w:tc>
          <w:tcPr>
            <w:tcW w:w="2133"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Mother’s Name</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D13594"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K N. Prasannakumari</w:t>
            </w:r>
          </w:p>
        </w:tc>
      </w:tr>
      <w:tr w:rsidR="00D13594" w:rsidRPr="006F7D5E" w:rsidTr="00CF0E80">
        <w:trPr>
          <w:trHeight w:val="465"/>
          <w:tblCellSpacing w:w="0" w:type="dxa"/>
        </w:trPr>
        <w:tc>
          <w:tcPr>
            <w:tcW w:w="2133"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Date of Birth</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D13594"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27-01-1992</w:t>
            </w:r>
          </w:p>
        </w:tc>
      </w:tr>
      <w:tr w:rsidR="00D13594" w:rsidRPr="006F7D5E" w:rsidTr="00CF0E80">
        <w:trPr>
          <w:trHeight w:val="491"/>
          <w:tblCellSpacing w:w="0" w:type="dxa"/>
        </w:trPr>
        <w:tc>
          <w:tcPr>
            <w:tcW w:w="2133"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Sex</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CF0E80"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Female</w:t>
            </w:r>
          </w:p>
        </w:tc>
      </w:tr>
      <w:tr w:rsidR="00D13594" w:rsidRPr="006F7D5E" w:rsidTr="00CF0E80">
        <w:trPr>
          <w:trHeight w:val="465"/>
          <w:tblCellSpacing w:w="0" w:type="dxa"/>
        </w:trPr>
        <w:tc>
          <w:tcPr>
            <w:tcW w:w="2133" w:type="dxa"/>
            <w:vAlign w:val="bottom"/>
            <w:hideMark/>
          </w:tcPr>
          <w:p w:rsidR="00D13594" w:rsidRPr="006F7D5E" w:rsidRDefault="00CF0E80">
            <w:pPr>
              <w:suppressAutoHyphens w:val="0"/>
              <w:spacing w:after="0" w:line="360" w:lineRule="auto"/>
              <w:jc w:val="both"/>
              <w:rPr>
                <w:rFonts w:ascii="Times New Roman" w:eastAsia="Times New Roman" w:hAnsi="Times New Roman"/>
                <w:color w:val="000000"/>
              </w:rPr>
            </w:pPr>
            <w:r>
              <w:rPr>
                <w:rFonts w:ascii="Times New Roman" w:eastAsia="Times New Roman" w:hAnsi="Times New Roman"/>
                <w:color w:val="000000"/>
              </w:rPr>
              <w:t>Marital Status</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D13594"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w:t>
            </w:r>
            <w:r w:rsidR="00CF0E80">
              <w:rPr>
                <w:rFonts w:ascii="Times New Roman" w:eastAsia="Times New Roman" w:hAnsi="Times New Roman"/>
                <w:color w:val="000000"/>
              </w:rPr>
              <w:t>Married</w:t>
            </w:r>
          </w:p>
        </w:tc>
      </w:tr>
      <w:tr w:rsidR="00D13594" w:rsidRPr="006F7D5E" w:rsidTr="00CF0E80">
        <w:trPr>
          <w:trHeight w:val="491"/>
          <w:tblCellSpacing w:w="0" w:type="dxa"/>
        </w:trPr>
        <w:tc>
          <w:tcPr>
            <w:tcW w:w="2133" w:type="dxa"/>
            <w:vAlign w:val="bottom"/>
            <w:hideMark/>
          </w:tcPr>
          <w:p w:rsidR="00CF0E80"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Language Fluency</w:t>
            </w:r>
          </w:p>
        </w:tc>
        <w:tc>
          <w:tcPr>
            <w:tcW w:w="309" w:type="dxa"/>
            <w:vAlign w:val="bottom"/>
            <w:hideMark/>
          </w:tcPr>
          <w:p w:rsidR="00D13594" w:rsidRPr="006F7D5E" w:rsidRDefault="007355FD">
            <w:pPr>
              <w:suppressAutoHyphens w:val="0"/>
              <w:spacing w:after="0" w:line="360" w:lineRule="auto"/>
              <w:jc w:val="both"/>
              <w:rPr>
                <w:rFonts w:ascii="Times New Roman" w:eastAsia="Times New Roman" w:hAnsi="Times New Roman"/>
                <w:color w:val="000000"/>
              </w:rPr>
            </w:pPr>
            <w:r w:rsidRPr="006F7D5E">
              <w:rPr>
                <w:rFonts w:ascii="Times New Roman" w:eastAsia="Times New Roman" w:hAnsi="Times New Roman"/>
                <w:color w:val="000000"/>
              </w:rPr>
              <w:t>:</w:t>
            </w:r>
          </w:p>
        </w:tc>
        <w:tc>
          <w:tcPr>
            <w:tcW w:w="6481" w:type="dxa"/>
            <w:vAlign w:val="bottom"/>
            <w:hideMark/>
          </w:tcPr>
          <w:p w:rsidR="00CF0E80" w:rsidRPr="006F7D5E" w:rsidRDefault="007355FD">
            <w:pPr>
              <w:suppressAutoHyphens w:val="0"/>
              <w:spacing w:after="0" w:line="360" w:lineRule="auto"/>
              <w:rPr>
                <w:rFonts w:ascii="Times New Roman" w:eastAsia="Times New Roman" w:hAnsi="Times New Roman"/>
                <w:color w:val="000000"/>
              </w:rPr>
            </w:pPr>
            <w:r w:rsidRPr="006F7D5E">
              <w:rPr>
                <w:rFonts w:ascii="Times New Roman" w:eastAsia="Times New Roman" w:hAnsi="Times New Roman"/>
                <w:color w:val="000000"/>
              </w:rPr>
              <w:t xml:space="preserve">   English, Malayalam &amp; Hindi.</w:t>
            </w:r>
            <w:r w:rsidR="00CF0E80">
              <w:rPr>
                <w:rFonts w:ascii="Times New Roman" w:eastAsia="Times New Roman" w:hAnsi="Times New Roman"/>
                <w:color w:val="000000"/>
              </w:rPr>
              <w:t xml:space="preserve"> </w:t>
            </w:r>
          </w:p>
        </w:tc>
      </w:tr>
    </w:tbl>
    <w:p w:rsidR="00CF0E80" w:rsidRPr="00CF0E80" w:rsidRDefault="00CF0E80">
      <w:pPr>
        <w:suppressAutoHyphens w:val="0"/>
        <w:spacing w:after="0" w:line="240" w:lineRule="auto"/>
        <w:jc w:val="both"/>
        <w:rPr>
          <w:rFonts w:ascii="Times New Roman" w:eastAsia="Times New Roman" w:hAnsi="Times New Roman"/>
          <w:bCs/>
          <w:color w:val="000000"/>
        </w:rPr>
      </w:pPr>
      <w:r>
        <w:rPr>
          <w:rFonts w:ascii="Times New Roman" w:eastAsia="Times New Roman" w:hAnsi="Times New Roman"/>
          <w:bCs/>
          <w:color w:val="000000"/>
        </w:rPr>
        <w:t xml:space="preserve">Nationality                  </w:t>
      </w:r>
      <w:r w:rsidR="00624808">
        <w:rPr>
          <w:rFonts w:ascii="Times New Roman" w:eastAsia="Times New Roman" w:hAnsi="Times New Roman"/>
          <w:bCs/>
          <w:color w:val="000000"/>
        </w:rPr>
        <w:t xml:space="preserve">  </w:t>
      </w:r>
      <w:bookmarkStart w:id="0" w:name="_GoBack"/>
      <w:bookmarkEnd w:id="0"/>
      <w:r>
        <w:rPr>
          <w:rFonts w:ascii="Times New Roman" w:eastAsia="Times New Roman" w:hAnsi="Times New Roman"/>
          <w:bCs/>
          <w:color w:val="000000"/>
        </w:rPr>
        <w:t xml:space="preserve"> :       Indian</w:t>
      </w:r>
    </w:p>
    <w:p w:rsidR="00CF0E80" w:rsidRDefault="00CF0E80">
      <w:pPr>
        <w:suppressAutoHyphens w:val="0"/>
        <w:spacing w:after="0" w:line="240" w:lineRule="auto"/>
        <w:jc w:val="both"/>
        <w:rPr>
          <w:rFonts w:ascii="Times New Roman" w:eastAsia="Times New Roman" w:hAnsi="Times New Roman"/>
          <w:b/>
          <w:bCs/>
          <w:color w:val="000000"/>
          <w:u w:val="single"/>
        </w:rPr>
      </w:pPr>
    </w:p>
    <w:p w:rsidR="00CF0E80" w:rsidRDefault="00CF0E80">
      <w:pPr>
        <w:suppressAutoHyphens w:val="0"/>
        <w:spacing w:after="0" w:line="240" w:lineRule="auto"/>
        <w:jc w:val="both"/>
        <w:rPr>
          <w:rFonts w:ascii="Times New Roman" w:eastAsia="Times New Roman" w:hAnsi="Times New Roman"/>
          <w:b/>
          <w:bCs/>
          <w:color w:val="000000"/>
          <w:u w:val="single"/>
        </w:rPr>
      </w:pPr>
    </w:p>
    <w:p w:rsidR="00D13594" w:rsidRPr="006F7D5E" w:rsidRDefault="007355FD">
      <w:pPr>
        <w:suppressAutoHyphens w:val="0"/>
        <w:spacing w:after="0" w:line="240" w:lineRule="auto"/>
        <w:jc w:val="both"/>
        <w:rPr>
          <w:rFonts w:ascii="Times New Roman" w:eastAsia="Times New Roman" w:hAnsi="Times New Roman"/>
          <w:b/>
          <w:bCs/>
          <w:color w:val="000000"/>
          <w:u w:val="single"/>
        </w:rPr>
      </w:pPr>
      <w:r w:rsidRPr="006F7D5E">
        <w:rPr>
          <w:rFonts w:ascii="Times New Roman" w:eastAsia="Times New Roman" w:hAnsi="Times New Roman"/>
          <w:b/>
          <w:bCs/>
          <w:color w:val="000000"/>
          <w:u w:val="single"/>
        </w:rPr>
        <w:t>REFERENCE</w:t>
      </w:r>
    </w:p>
    <w:p w:rsidR="00D13594" w:rsidRPr="006F7D5E" w:rsidRDefault="00D13594">
      <w:pPr>
        <w:suppressAutoHyphens w:val="0"/>
        <w:spacing w:after="0" w:line="240" w:lineRule="auto"/>
        <w:jc w:val="both"/>
        <w:rPr>
          <w:rFonts w:ascii="Times New Roman" w:eastAsia="Times New Roman" w:hAnsi="Times New Roman"/>
          <w:bCs/>
          <w:color w:val="000000"/>
        </w:rPr>
      </w:pPr>
    </w:p>
    <w:p w:rsidR="00D13594" w:rsidRPr="00CF0E80" w:rsidRDefault="006F7D5E" w:rsidP="00CF0E80">
      <w:pPr>
        <w:suppressAutoHyphens w:val="0"/>
        <w:spacing w:after="0" w:line="360" w:lineRule="auto"/>
        <w:jc w:val="both"/>
        <w:rPr>
          <w:rFonts w:ascii="Times New Roman" w:eastAsia="Times New Roman" w:hAnsi="Times New Roman"/>
          <w:bCs/>
          <w:color w:val="000000"/>
        </w:rPr>
      </w:pPr>
      <w:r>
        <w:rPr>
          <w:rFonts w:ascii="Times New Roman" w:eastAsia="Times New Roman" w:hAnsi="Times New Roman"/>
          <w:bCs/>
          <w:color w:val="000000"/>
        </w:rPr>
        <w:t>1. Anoop John</w:t>
      </w:r>
      <w:r w:rsidR="00CF0E80">
        <w:rPr>
          <w:rFonts w:ascii="Times New Roman" w:eastAsia="Times New Roman" w:hAnsi="Times New Roman"/>
          <w:bCs/>
          <w:color w:val="000000"/>
        </w:rPr>
        <w:t xml:space="preserve">, </w:t>
      </w:r>
      <w:r w:rsidR="007355FD" w:rsidRPr="006F7D5E">
        <w:rPr>
          <w:rFonts w:ascii="Times New Roman" w:eastAsia="Times New Roman" w:hAnsi="Times New Roman"/>
          <w:bCs/>
          <w:color w:val="000000"/>
        </w:rPr>
        <w:t>Asst.Engineer</w:t>
      </w:r>
      <w:r w:rsidR="00CF0E80">
        <w:rPr>
          <w:rFonts w:ascii="Times New Roman" w:eastAsia="Times New Roman" w:hAnsi="Times New Roman"/>
          <w:bCs/>
          <w:color w:val="000000"/>
        </w:rPr>
        <w:t xml:space="preserve"> KSEB 110kV Substation P</w:t>
      </w:r>
      <w:r w:rsidR="007355FD" w:rsidRPr="006F7D5E">
        <w:rPr>
          <w:rFonts w:ascii="Times New Roman" w:eastAsia="Times New Roman" w:hAnsi="Times New Roman"/>
          <w:bCs/>
          <w:color w:val="000000"/>
        </w:rPr>
        <w:t>ala</w:t>
      </w:r>
    </w:p>
    <w:sectPr w:rsidR="00D13594" w:rsidRPr="00CF0E80" w:rsidSect="00D1359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enQuanYi Zen Hei Sharp">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B6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BB64A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65106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0000004"/>
    <w:multiLevelType w:val="hybridMultilevel"/>
    <w:tmpl w:val="5012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hybridMultilevel"/>
    <w:tmpl w:val="C020244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D84A1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0000007"/>
    <w:multiLevelType w:val="hybridMultilevel"/>
    <w:tmpl w:val="298A1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6A62ABA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8">
    <w:nsid w:val="5E430A36"/>
    <w:multiLevelType w:val="hybridMultilevel"/>
    <w:tmpl w:val="85C445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4"/>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13594"/>
    <w:rsid w:val="003C291A"/>
    <w:rsid w:val="00624808"/>
    <w:rsid w:val="006F7D5E"/>
    <w:rsid w:val="007355FD"/>
    <w:rsid w:val="00CF0E80"/>
    <w:rsid w:val="00D13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36D2FDB-A7D8-4FD7-86C4-2E97B220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594"/>
    <w:pPr>
      <w:suppressAutoHyphens/>
    </w:pPr>
    <w:rPr>
      <w:rFonts w:eastAsia="WenQuanYi Zen Hei Sharp"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3594"/>
    <w:rPr>
      <w:color w:val="0000FF"/>
      <w:u w:val="single"/>
    </w:rPr>
  </w:style>
  <w:style w:type="paragraph" w:styleId="ListParagraph">
    <w:name w:val="List Paragraph"/>
    <w:basedOn w:val="Normal"/>
    <w:uiPriority w:val="1"/>
    <w:qFormat/>
    <w:rsid w:val="00D13594"/>
    <w:pPr>
      <w:spacing w:after="0" w:line="240" w:lineRule="auto"/>
      <w:ind w:left="720"/>
      <w:contextualSpacing/>
    </w:pPr>
    <w:rPr>
      <w:rFonts w:ascii="Times New Roman" w:eastAsia="Times New Roman" w:hAnsi="Times New Roman"/>
      <w:sz w:val="20"/>
      <w:szCs w:val="20"/>
    </w:rPr>
  </w:style>
  <w:style w:type="paragraph" w:customStyle="1" w:styleId="Default">
    <w:name w:val="Default"/>
    <w:rsid w:val="00D13594"/>
    <w:pPr>
      <w:autoSpaceDE w:val="0"/>
      <w:autoSpaceDN w:val="0"/>
      <w:adjustRightInd w:val="0"/>
      <w:spacing w:after="0" w:line="240" w:lineRule="auto"/>
    </w:pPr>
    <w:rPr>
      <w:rFonts w:eastAsia="WenQuanYi Zen Hei Sharp" w:cs="Calibri"/>
      <w:color w:val="000000"/>
      <w:sz w:val="24"/>
      <w:szCs w:val="24"/>
    </w:rPr>
  </w:style>
  <w:style w:type="paragraph" w:styleId="BalloonText">
    <w:name w:val="Balloon Text"/>
    <w:basedOn w:val="Normal"/>
    <w:link w:val="BalloonTextChar"/>
    <w:uiPriority w:val="99"/>
    <w:rsid w:val="00D13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3594"/>
    <w:rPr>
      <w:rFonts w:ascii="Tahoma" w:eastAsia="WenQuanYi Zen Hei Sharp"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shnapriyatnair2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E3AC-53DC-4E54-93BE-1370DDAC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Gogandeep Singh</cp:lastModifiedBy>
  <cp:revision>8</cp:revision>
  <dcterms:created xsi:type="dcterms:W3CDTF">2018-04-25T15:13:00Z</dcterms:created>
  <dcterms:modified xsi:type="dcterms:W3CDTF">2020-03-23T08:30:00Z</dcterms:modified>
</cp:coreProperties>
</file>